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940C" w14:textId="77777777" w:rsidR="008A6DD3" w:rsidRDefault="008A6DD3">
      <w:pPr>
        <w:jc w:val="center"/>
        <w:rPr>
          <w:sz w:val="24"/>
          <w:szCs w:val="24"/>
        </w:rPr>
      </w:pPr>
    </w:p>
    <w:p w14:paraId="333C7BE2" w14:textId="77777777" w:rsidR="008A6DD3" w:rsidRDefault="008A6DD3">
      <w:pPr>
        <w:jc w:val="center"/>
        <w:rPr>
          <w:sz w:val="24"/>
          <w:szCs w:val="24"/>
        </w:rPr>
      </w:pPr>
    </w:p>
    <w:p w14:paraId="326959AE" w14:textId="77777777" w:rsidR="008A6DD3" w:rsidRDefault="00000000">
      <w:pPr>
        <w:jc w:val="center"/>
        <w:rPr>
          <w:sz w:val="192"/>
          <w:szCs w:val="192"/>
        </w:rPr>
      </w:pPr>
      <w:r>
        <w:rPr>
          <w:noProof/>
        </w:rPr>
        <w:drawing>
          <wp:inline distT="114300" distB="114300" distL="114300" distR="114300" wp14:anchorId="5EA5C01C" wp14:editId="17C7CC8A">
            <wp:extent cx="6858000" cy="519430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858000" cy="5194300"/>
                    </a:xfrm>
                    <a:prstGeom prst="rect">
                      <a:avLst/>
                    </a:prstGeom>
                    <a:ln/>
                  </pic:spPr>
                </pic:pic>
              </a:graphicData>
            </a:graphic>
          </wp:inline>
        </w:drawing>
      </w:r>
    </w:p>
    <w:p w14:paraId="0EA2341E" w14:textId="77777777" w:rsidR="008A6DD3" w:rsidRDefault="008A6DD3">
      <w:pPr>
        <w:jc w:val="center"/>
        <w:rPr>
          <w:b/>
          <w:color w:val="1F4E79"/>
          <w:sz w:val="72"/>
          <w:szCs w:val="72"/>
        </w:rPr>
      </w:pPr>
    </w:p>
    <w:p w14:paraId="7FB61672" w14:textId="77777777" w:rsidR="008A6DD3" w:rsidRDefault="00000000">
      <w:pPr>
        <w:jc w:val="center"/>
        <w:rPr>
          <w:b/>
          <w:color w:val="1F4E79"/>
          <w:sz w:val="72"/>
          <w:szCs w:val="72"/>
        </w:rPr>
      </w:pPr>
      <w:r>
        <w:rPr>
          <w:b/>
          <w:color w:val="1F4E79"/>
          <w:sz w:val="72"/>
          <w:szCs w:val="72"/>
        </w:rPr>
        <w:t>2023 Parent Package</w:t>
      </w:r>
    </w:p>
    <w:p w14:paraId="0788126C" w14:textId="77777777" w:rsidR="008A6DD3" w:rsidRDefault="00000000">
      <w:pPr>
        <w:jc w:val="center"/>
        <w:rPr>
          <w:b/>
          <w:color w:val="1F4E79"/>
          <w:sz w:val="72"/>
          <w:szCs w:val="72"/>
        </w:rPr>
      </w:pPr>
      <w:r>
        <w:rPr>
          <w:b/>
          <w:color w:val="1F4E79"/>
          <w:sz w:val="72"/>
          <w:szCs w:val="72"/>
        </w:rPr>
        <w:t>April 14-16, 2023</w:t>
      </w:r>
    </w:p>
    <w:p w14:paraId="0A376838" w14:textId="77777777" w:rsidR="008A6DD3" w:rsidRDefault="00000000">
      <w:pPr>
        <w:jc w:val="center"/>
        <w:rPr>
          <w:b/>
          <w:color w:val="1F4E79"/>
          <w:sz w:val="72"/>
          <w:szCs w:val="72"/>
        </w:rPr>
      </w:pPr>
      <w:r>
        <w:rPr>
          <w:b/>
          <w:color w:val="1F4E79"/>
          <w:sz w:val="72"/>
          <w:szCs w:val="72"/>
        </w:rPr>
        <w:t>St. Albert, AB</w:t>
      </w:r>
    </w:p>
    <w:p w14:paraId="0AA5DB8D" w14:textId="77777777" w:rsidR="008A6DD3" w:rsidRDefault="00000000">
      <w:pPr>
        <w:rPr>
          <w:sz w:val="24"/>
          <w:szCs w:val="24"/>
        </w:rPr>
      </w:pPr>
      <w:r>
        <w:br w:type="page"/>
      </w:r>
      <w:r>
        <w:rPr>
          <w:sz w:val="24"/>
          <w:szCs w:val="24"/>
        </w:rPr>
        <w:lastRenderedPageBreak/>
        <w:t xml:space="preserve"> </w:t>
      </w:r>
    </w:p>
    <w:p w14:paraId="17E47456" w14:textId="77777777" w:rsidR="008A6DD3" w:rsidRDefault="00000000">
      <w:pPr>
        <w:ind w:right="71"/>
        <w:rPr>
          <w:b/>
          <w:sz w:val="24"/>
          <w:szCs w:val="24"/>
        </w:rPr>
      </w:pPr>
      <w:r>
        <w:rPr>
          <w:sz w:val="24"/>
          <w:szCs w:val="24"/>
        </w:rPr>
        <w:t>Thank you for registering for the annual RAB Challenge event hosted by Ringette Alberta.</w:t>
      </w:r>
    </w:p>
    <w:p w14:paraId="324FBEFD" w14:textId="77777777" w:rsidR="008A6DD3" w:rsidRDefault="00000000">
      <w:pPr>
        <w:ind w:right="71"/>
        <w:rPr>
          <w:sz w:val="24"/>
          <w:szCs w:val="24"/>
        </w:rPr>
      </w:pPr>
      <w:r>
        <w:rPr>
          <w:b/>
          <w:sz w:val="24"/>
          <w:szCs w:val="24"/>
        </w:rPr>
        <w:t>Dates:</w:t>
      </w:r>
      <w:r>
        <w:rPr>
          <w:sz w:val="24"/>
          <w:szCs w:val="24"/>
        </w:rPr>
        <w:t xml:space="preserve"> April 14-16, 2022</w:t>
      </w:r>
    </w:p>
    <w:p w14:paraId="385ECF25" w14:textId="77777777" w:rsidR="008A6DD3" w:rsidRDefault="00000000">
      <w:pPr>
        <w:spacing w:before="43"/>
        <w:rPr>
          <w:sz w:val="24"/>
          <w:szCs w:val="24"/>
        </w:rPr>
      </w:pPr>
      <w:r>
        <w:rPr>
          <w:b/>
          <w:sz w:val="24"/>
          <w:szCs w:val="24"/>
        </w:rPr>
        <w:t xml:space="preserve">Location: </w:t>
      </w:r>
      <w:hyperlink r:id="rId9">
        <w:proofErr w:type="spellStart"/>
        <w:r>
          <w:rPr>
            <w:color w:val="1155CC"/>
            <w:sz w:val="24"/>
            <w:szCs w:val="24"/>
            <w:u w:val="single"/>
          </w:rPr>
          <w:t>Servus</w:t>
        </w:r>
        <w:proofErr w:type="spellEnd"/>
        <w:r>
          <w:rPr>
            <w:color w:val="1155CC"/>
            <w:sz w:val="24"/>
            <w:szCs w:val="24"/>
            <w:u w:val="single"/>
          </w:rPr>
          <w:t xml:space="preserve"> Place</w:t>
        </w:r>
      </w:hyperlink>
      <w:hyperlink r:id="rId10">
        <w:r>
          <w:rPr>
            <w:color w:val="1155CC"/>
            <w:sz w:val="24"/>
            <w:szCs w:val="24"/>
            <w:u w:val="single"/>
          </w:rPr>
          <w:t xml:space="preserve"> </w:t>
        </w:r>
      </w:hyperlink>
    </w:p>
    <w:p w14:paraId="283D931D" w14:textId="77777777" w:rsidR="008A6DD3" w:rsidRDefault="00000000">
      <w:pPr>
        <w:pBdr>
          <w:top w:val="nil"/>
          <w:left w:val="nil"/>
          <w:bottom w:val="nil"/>
          <w:right w:val="nil"/>
          <w:between w:val="nil"/>
        </w:pBdr>
        <w:shd w:val="clear" w:color="auto" w:fill="FFFFFF"/>
        <w:spacing w:after="0" w:line="240" w:lineRule="auto"/>
        <w:rPr>
          <w:sz w:val="26"/>
          <w:szCs w:val="26"/>
        </w:rPr>
      </w:pPr>
      <w:r>
        <w:rPr>
          <w:rFonts w:ascii="Arial" w:eastAsia="Arial" w:hAnsi="Arial" w:cs="Arial"/>
          <w:color w:val="202124"/>
          <w:sz w:val="21"/>
          <w:szCs w:val="21"/>
          <w:highlight w:val="white"/>
        </w:rPr>
        <w:t>400 Campbell Rd, St. Albert, AB T8N 0R8</w:t>
      </w:r>
    </w:p>
    <w:p w14:paraId="5D417CC0" w14:textId="77777777" w:rsidR="008A6DD3" w:rsidRDefault="008A6DD3">
      <w:pPr>
        <w:pBdr>
          <w:top w:val="nil"/>
          <w:left w:val="nil"/>
          <w:bottom w:val="nil"/>
          <w:right w:val="nil"/>
          <w:between w:val="nil"/>
        </w:pBdr>
        <w:shd w:val="clear" w:color="auto" w:fill="FFFFFF"/>
        <w:spacing w:after="0" w:line="240" w:lineRule="auto"/>
        <w:rPr>
          <w:color w:val="000000"/>
          <w:sz w:val="24"/>
          <w:szCs w:val="24"/>
        </w:rPr>
      </w:pPr>
    </w:p>
    <w:p w14:paraId="345BBAF3" w14:textId="77777777" w:rsidR="008A6DD3" w:rsidRDefault="00000000">
      <w:pPr>
        <w:spacing w:line="275" w:lineRule="auto"/>
        <w:ind w:right="215"/>
        <w:rPr>
          <w:sz w:val="24"/>
          <w:szCs w:val="24"/>
        </w:rPr>
      </w:pPr>
      <w:r>
        <w:rPr>
          <w:sz w:val="24"/>
          <w:szCs w:val="24"/>
        </w:rPr>
        <w:t>Our staff is very excited to get this event underway! This information package will go through key details for the weekend, including:</w:t>
      </w:r>
    </w:p>
    <w:p w14:paraId="3E1FD704" w14:textId="77777777" w:rsidR="008A6DD3" w:rsidRDefault="00000000">
      <w:pPr>
        <w:numPr>
          <w:ilvl w:val="0"/>
          <w:numId w:val="2"/>
        </w:numPr>
        <w:pBdr>
          <w:top w:val="nil"/>
          <w:left w:val="nil"/>
          <w:bottom w:val="nil"/>
          <w:right w:val="nil"/>
          <w:between w:val="nil"/>
        </w:pBdr>
        <w:spacing w:after="0" w:line="240" w:lineRule="auto"/>
        <w:ind w:left="567"/>
        <w:rPr>
          <w:color w:val="000000"/>
          <w:sz w:val="24"/>
          <w:szCs w:val="24"/>
        </w:rPr>
      </w:pPr>
      <w:r>
        <w:rPr>
          <w:color w:val="000000"/>
          <w:sz w:val="24"/>
          <w:szCs w:val="24"/>
        </w:rPr>
        <w:t>On-Ice Events</w:t>
      </w:r>
    </w:p>
    <w:p w14:paraId="66888D04"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Off-Ice Events</w:t>
      </w:r>
    </w:p>
    <w:p w14:paraId="1F96C71E"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Spirit Points</w:t>
      </w:r>
    </w:p>
    <w:p w14:paraId="76619C9E"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Swag</w:t>
      </w:r>
    </w:p>
    <w:p w14:paraId="19C2479F"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Hotels</w:t>
      </w:r>
    </w:p>
    <w:p w14:paraId="4D4259BB"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Fees</w:t>
      </w:r>
    </w:p>
    <w:p w14:paraId="057932E7"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Minor Officials</w:t>
      </w:r>
    </w:p>
    <w:p w14:paraId="15A284D6" w14:textId="77777777" w:rsidR="008A6DD3" w:rsidRDefault="00000000">
      <w:pPr>
        <w:numPr>
          <w:ilvl w:val="0"/>
          <w:numId w:val="2"/>
        </w:numPr>
        <w:pBdr>
          <w:top w:val="nil"/>
          <w:left w:val="nil"/>
          <w:bottom w:val="nil"/>
          <w:right w:val="nil"/>
          <w:between w:val="nil"/>
        </w:pBdr>
        <w:spacing w:after="0" w:line="300" w:lineRule="auto"/>
        <w:ind w:left="567"/>
        <w:rPr>
          <w:color w:val="000000"/>
          <w:sz w:val="24"/>
          <w:szCs w:val="24"/>
        </w:rPr>
      </w:pPr>
      <w:r>
        <w:rPr>
          <w:color w:val="000000"/>
          <w:sz w:val="24"/>
          <w:szCs w:val="24"/>
        </w:rPr>
        <w:t>Teams/Schedules</w:t>
      </w:r>
    </w:p>
    <w:p w14:paraId="16CED312" w14:textId="77777777" w:rsidR="008A6DD3" w:rsidRDefault="008A6DD3">
      <w:pPr>
        <w:spacing w:before="6" w:line="120" w:lineRule="auto"/>
        <w:rPr>
          <w:sz w:val="13"/>
          <w:szCs w:val="13"/>
        </w:rPr>
      </w:pPr>
    </w:p>
    <w:p w14:paraId="17841E67" w14:textId="77777777" w:rsidR="008A6DD3" w:rsidRDefault="00000000">
      <w:pPr>
        <w:spacing w:line="276" w:lineRule="auto"/>
        <w:ind w:right="77"/>
        <w:rPr>
          <w:sz w:val="24"/>
          <w:szCs w:val="24"/>
        </w:rPr>
      </w:pPr>
      <w:r>
        <w:rPr>
          <w:sz w:val="24"/>
          <w:szCs w:val="24"/>
        </w:rPr>
        <w:t>This camp is an opportunity for athletes to participate on a team made up of athletes from across the province.  Additionally, they will be exposed to new coaching styles in a fun, developmentally focused weekend. The goal of the weekend is to learn, meet new people and most importantly, have fun!</w:t>
      </w:r>
    </w:p>
    <w:p w14:paraId="428F061F" w14:textId="77777777" w:rsidR="008A6DD3" w:rsidRDefault="00000000">
      <w:pPr>
        <w:spacing w:before="26" w:line="660" w:lineRule="auto"/>
        <w:ind w:right="3066"/>
        <w:rPr>
          <w:sz w:val="24"/>
          <w:szCs w:val="24"/>
        </w:rPr>
      </w:pPr>
      <w:r>
        <w:rPr>
          <w:sz w:val="24"/>
          <w:szCs w:val="24"/>
        </w:rPr>
        <w:t xml:space="preserve">If you have any questions regarding the event, please contact: </w:t>
      </w:r>
    </w:p>
    <w:p w14:paraId="03EAAFA7" w14:textId="77777777" w:rsidR="008A6DD3" w:rsidRDefault="00000000">
      <w:pPr>
        <w:spacing w:before="26" w:line="660" w:lineRule="auto"/>
        <w:ind w:right="3066"/>
        <w:rPr>
          <w:sz w:val="24"/>
          <w:szCs w:val="24"/>
        </w:rPr>
      </w:pPr>
      <w:r>
        <w:rPr>
          <w:sz w:val="24"/>
          <w:szCs w:val="24"/>
        </w:rPr>
        <w:t>Liz Brousseau</w:t>
      </w:r>
    </w:p>
    <w:p w14:paraId="5D614BB8" w14:textId="77777777" w:rsidR="008A6DD3" w:rsidRDefault="00000000">
      <w:pPr>
        <w:spacing w:before="26" w:line="660" w:lineRule="auto"/>
        <w:ind w:right="3066"/>
        <w:rPr>
          <w:sz w:val="24"/>
          <w:szCs w:val="24"/>
        </w:rPr>
      </w:pPr>
      <w:r>
        <w:rPr>
          <w:sz w:val="24"/>
          <w:szCs w:val="24"/>
        </w:rPr>
        <w:t>liz@ringettealberta.com</w:t>
      </w:r>
    </w:p>
    <w:p w14:paraId="78A2B891" w14:textId="77777777" w:rsidR="008A6DD3" w:rsidRDefault="008A6DD3">
      <w:pPr>
        <w:spacing w:before="45"/>
        <w:rPr>
          <w:sz w:val="24"/>
          <w:szCs w:val="24"/>
        </w:rPr>
        <w:sectPr w:rsidR="008A6DD3">
          <w:footerReference w:type="default" r:id="rId11"/>
          <w:pgSz w:w="12240" w:h="15840"/>
          <w:pgMar w:top="720" w:right="720" w:bottom="720" w:left="720" w:header="0" w:footer="1005" w:gutter="0"/>
          <w:pgNumType w:start="1"/>
          <w:cols w:space="720"/>
        </w:sectPr>
      </w:pPr>
    </w:p>
    <w:p w14:paraId="158F9401" w14:textId="77777777" w:rsidR="008A6DD3" w:rsidRDefault="00000000">
      <w:pPr>
        <w:pStyle w:val="Heading1"/>
        <w:spacing w:after="120"/>
      </w:pPr>
      <w:r>
        <w:lastRenderedPageBreak/>
        <w:t>ON-ICE EVENTS</w:t>
      </w:r>
    </w:p>
    <w:p w14:paraId="402DB19F" w14:textId="77777777" w:rsidR="008A6DD3" w:rsidRDefault="00000000">
      <w:pPr>
        <w:spacing w:line="276" w:lineRule="auto"/>
        <w:ind w:right="61"/>
      </w:pPr>
      <w:r>
        <w:t xml:space="preserve">All athletes attending RAB Challenge will be guaranteed 5 ice times. All teams will have 2 practice/skills sessions and 3 games. </w:t>
      </w:r>
    </w:p>
    <w:p w14:paraId="3403F0A3" w14:textId="77777777" w:rsidR="008A6DD3" w:rsidRDefault="00000000">
      <w:pPr>
        <w:pStyle w:val="Heading1"/>
        <w:spacing w:after="120"/>
      </w:pPr>
      <w:r>
        <w:t>OFF-ICE EVENTS</w:t>
      </w:r>
    </w:p>
    <w:p w14:paraId="163368D2" w14:textId="77777777" w:rsidR="008A6DD3" w:rsidRDefault="00000000">
      <w:pPr>
        <w:spacing w:line="276" w:lineRule="auto"/>
        <w:ind w:right="61"/>
      </w:pPr>
      <w:r>
        <w:t>Each team will also attend two off-ice sessions over the course of the weekend:</w:t>
      </w:r>
    </w:p>
    <w:p w14:paraId="4D48FE54" w14:textId="424B6260" w:rsidR="008A6DD3" w:rsidRDefault="00AE56BF">
      <w:pPr>
        <w:numPr>
          <w:ilvl w:val="0"/>
          <w:numId w:val="3"/>
        </w:numPr>
        <w:pBdr>
          <w:top w:val="nil"/>
          <w:left w:val="nil"/>
          <w:bottom w:val="nil"/>
          <w:right w:val="nil"/>
          <w:between w:val="nil"/>
        </w:pBdr>
        <w:spacing w:after="0" w:line="276" w:lineRule="auto"/>
        <w:ind w:right="61"/>
        <w:rPr>
          <w:color w:val="000000"/>
        </w:rPr>
      </w:pPr>
      <w:hyperlink r:id="rId12" w:history="1">
        <w:r w:rsidR="00000000" w:rsidRPr="00AE56BF">
          <w:rPr>
            <w:rStyle w:val="Hyperlink"/>
          </w:rPr>
          <w:t>Dare To Care</w:t>
        </w:r>
      </w:hyperlink>
      <w:r w:rsidR="00000000">
        <w:t>: Bully Prevention Program</w:t>
      </w:r>
    </w:p>
    <w:p w14:paraId="0451C5A5" w14:textId="77777777" w:rsidR="008A6DD3" w:rsidRDefault="00000000">
      <w:pPr>
        <w:numPr>
          <w:ilvl w:val="0"/>
          <w:numId w:val="3"/>
        </w:numPr>
        <w:pBdr>
          <w:top w:val="nil"/>
          <w:left w:val="nil"/>
          <w:bottom w:val="nil"/>
          <w:right w:val="nil"/>
          <w:between w:val="nil"/>
        </w:pBdr>
        <w:spacing w:after="0" w:line="276" w:lineRule="auto"/>
        <w:ind w:right="61"/>
        <w:rPr>
          <w:color w:val="000000"/>
        </w:rPr>
      </w:pPr>
      <w:r>
        <w:t>Fitness for Pregame and Game Performance</w:t>
      </w:r>
    </w:p>
    <w:p w14:paraId="5017F859" w14:textId="77777777" w:rsidR="008A6DD3" w:rsidRDefault="008A6DD3">
      <w:pPr>
        <w:spacing w:after="0" w:line="276" w:lineRule="auto"/>
        <w:ind w:right="61"/>
      </w:pPr>
    </w:p>
    <w:p w14:paraId="429F4B05" w14:textId="447C6266" w:rsidR="008A6DD3" w:rsidRDefault="00000000">
      <w:pPr>
        <w:spacing w:line="276" w:lineRule="auto"/>
        <w:ind w:right="61"/>
      </w:pPr>
      <w:r>
        <w:t>In addition, each team will have a half hour Team Building sessions and “chalk talk” time with coaches so everyone can get to know each other</w:t>
      </w:r>
      <w:r w:rsidR="00653D1E">
        <w:t xml:space="preserve"> and make some game plans. </w:t>
      </w:r>
    </w:p>
    <w:p w14:paraId="740DCCBD" w14:textId="77777777" w:rsidR="008A6DD3" w:rsidRDefault="00000000">
      <w:pPr>
        <w:pStyle w:val="Heading2"/>
        <w:spacing w:before="240" w:after="120"/>
      </w:pPr>
      <w:r>
        <w:t>RAB’S Got Talent Competition</w:t>
      </w:r>
    </w:p>
    <w:p w14:paraId="50746B44" w14:textId="54EF553E" w:rsidR="008A6DD3" w:rsidRDefault="00386BF3">
      <w:r>
        <w:t xml:space="preserve">On </w:t>
      </w:r>
      <w:r w:rsidR="00000000">
        <w:t>Saturday evening we will be hosting a RAB’s Got Talent competition. This event will have teams face off to show us their off-ice talents which could include a group dance routine, cheer, gymnastics, singing, magic show.  We are ready to be “wowed” by our incredible young athletes' talents and imagination!</w:t>
      </w:r>
    </w:p>
    <w:p w14:paraId="1D43EC3E" w14:textId="77777777" w:rsidR="008A6DD3" w:rsidRDefault="00000000">
      <w:r>
        <w:t>This event is not mandatory but will be a fun addition to the weekend.  Please ask your child to come prepared with some of their favorite songs on their iPod or phone.  The songs should be suitable to play in a public venue (non-explicit).</w:t>
      </w:r>
    </w:p>
    <w:p w14:paraId="51CAC683" w14:textId="60DEA20E" w:rsidR="008A6DD3" w:rsidRDefault="00000000">
      <w:r>
        <w:t>If there are gaps in your athlete’s schedule on Friday or Saturday, the team is encouraged to use this down time to practice their talent routine.</w:t>
      </w:r>
      <w:r w:rsidR="00AE56BF">
        <w:t xml:space="preserve"> Some time has been allotted to practice this, but you will likely need more time outside of that!</w:t>
      </w:r>
    </w:p>
    <w:p w14:paraId="6B2E6E12" w14:textId="77777777" w:rsidR="008A6DD3" w:rsidRDefault="00000000">
      <w:r>
        <w:t xml:space="preserve">The winner of the air band competition will receive 25 spirit points, and the runner up will receive 15 spirit points. </w:t>
      </w:r>
    </w:p>
    <w:p w14:paraId="6F41AA9D" w14:textId="77777777" w:rsidR="008A6DD3" w:rsidRDefault="00000000">
      <w:pPr>
        <w:pStyle w:val="Heading1"/>
        <w:spacing w:after="120"/>
      </w:pPr>
      <w:r>
        <w:t>SPIRIT POINTS</w:t>
      </w:r>
    </w:p>
    <w:p w14:paraId="453B2F76" w14:textId="16FE4C75" w:rsidR="008A6DD3" w:rsidRDefault="00000000">
      <w:pPr>
        <w:spacing w:line="276" w:lineRule="auto"/>
        <w:ind w:right="58"/>
      </w:pPr>
      <w:r>
        <w:t xml:space="preserve">Over the course of the </w:t>
      </w:r>
      <w:r w:rsidR="00AE56BF">
        <w:t>weekend,</w:t>
      </w:r>
      <w:r>
        <w:t xml:space="preserve"> we are looking for athletes to get into the team spirit and show their team colours! Earn spirit points over the weekend by doing any of the following:</w:t>
      </w:r>
    </w:p>
    <w:p w14:paraId="0A98A766" w14:textId="77777777" w:rsidR="008A6DD3" w:rsidRDefault="00000000">
      <w:pPr>
        <w:numPr>
          <w:ilvl w:val="0"/>
          <w:numId w:val="4"/>
        </w:numPr>
        <w:pBdr>
          <w:top w:val="nil"/>
          <w:left w:val="nil"/>
          <w:bottom w:val="nil"/>
          <w:right w:val="nil"/>
          <w:between w:val="nil"/>
        </w:pBdr>
        <w:spacing w:after="0" w:line="300" w:lineRule="auto"/>
        <w:ind w:left="426"/>
        <w:rPr>
          <w:color w:val="000000"/>
        </w:rPr>
      </w:pPr>
      <w:r>
        <w:rPr>
          <w:color w:val="000000"/>
        </w:rPr>
        <w:t>Make a team banner (5 points)</w:t>
      </w:r>
    </w:p>
    <w:p w14:paraId="1D5AAC41" w14:textId="77777777" w:rsidR="008A6DD3" w:rsidRDefault="00000000">
      <w:pPr>
        <w:numPr>
          <w:ilvl w:val="0"/>
          <w:numId w:val="4"/>
        </w:numPr>
        <w:pBdr>
          <w:top w:val="nil"/>
          <w:left w:val="nil"/>
          <w:bottom w:val="nil"/>
          <w:right w:val="nil"/>
          <w:between w:val="nil"/>
        </w:pBdr>
        <w:spacing w:after="0" w:line="240" w:lineRule="auto"/>
        <w:ind w:left="426"/>
        <w:rPr>
          <w:color w:val="000000"/>
        </w:rPr>
      </w:pPr>
      <w:r>
        <w:rPr>
          <w:color w:val="000000"/>
        </w:rPr>
        <w:t>Teach your parents a cheer (10 points)</w:t>
      </w:r>
    </w:p>
    <w:p w14:paraId="3A8EF5EE" w14:textId="77777777" w:rsidR="008A6DD3" w:rsidRDefault="00000000">
      <w:pPr>
        <w:numPr>
          <w:ilvl w:val="0"/>
          <w:numId w:val="4"/>
        </w:numPr>
        <w:pBdr>
          <w:top w:val="nil"/>
          <w:left w:val="nil"/>
          <w:bottom w:val="nil"/>
          <w:right w:val="nil"/>
          <w:between w:val="nil"/>
        </w:pBdr>
        <w:spacing w:after="0" w:line="240" w:lineRule="auto"/>
        <w:ind w:left="426"/>
        <w:rPr>
          <w:color w:val="000000"/>
        </w:rPr>
      </w:pPr>
      <w:r>
        <w:rPr>
          <w:color w:val="000000"/>
        </w:rPr>
        <w:t>Wear your team colours! (</w:t>
      </w:r>
      <w:proofErr w:type="gramStart"/>
      <w:r>
        <w:rPr>
          <w:color w:val="000000"/>
        </w:rPr>
        <w:t>morph</w:t>
      </w:r>
      <w:proofErr w:type="gramEnd"/>
      <w:r>
        <w:rPr>
          <w:color w:val="000000"/>
        </w:rPr>
        <w:t xml:space="preserve"> suits encouraged) (1 point per player/parent dressed up per day)</w:t>
      </w:r>
    </w:p>
    <w:p w14:paraId="197D8DC5" w14:textId="77777777" w:rsidR="008A6DD3" w:rsidRDefault="00000000">
      <w:pPr>
        <w:numPr>
          <w:ilvl w:val="0"/>
          <w:numId w:val="4"/>
        </w:numPr>
        <w:pBdr>
          <w:top w:val="nil"/>
          <w:left w:val="nil"/>
          <w:bottom w:val="nil"/>
          <w:right w:val="nil"/>
          <w:between w:val="nil"/>
        </w:pBdr>
        <w:spacing w:after="0" w:line="240" w:lineRule="auto"/>
        <w:ind w:left="426"/>
        <w:rPr>
          <w:color w:val="000000"/>
        </w:rPr>
      </w:pPr>
      <w:r>
        <w:rPr>
          <w:color w:val="000000"/>
        </w:rPr>
        <w:t>Paint your face in your team colours (1 point per player/parent with face painted per day)</w:t>
      </w:r>
    </w:p>
    <w:p w14:paraId="00B47E09" w14:textId="77777777" w:rsidR="008A6DD3" w:rsidRDefault="00000000">
      <w:pPr>
        <w:numPr>
          <w:ilvl w:val="0"/>
          <w:numId w:val="4"/>
        </w:numPr>
        <w:pBdr>
          <w:top w:val="nil"/>
          <w:left w:val="nil"/>
          <w:bottom w:val="nil"/>
          <w:right w:val="nil"/>
          <w:between w:val="nil"/>
        </w:pBdr>
        <w:spacing w:after="0" w:line="240" w:lineRule="auto"/>
        <w:ind w:left="426"/>
        <w:rPr>
          <w:color w:val="000000"/>
        </w:rPr>
      </w:pPr>
      <w:r>
        <w:rPr>
          <w:color w:val="000000"/>
        </w:rPr>
        <w:t>Cheer on another team (10 points)</w:t>
      </w:r>
    </w:p>
    <w:p w14:paraId="2753CCFA" w14:textId="77777777" w:rsidR="008A6DD3" w:rsidRDefault="00000000">
      <w:pPr>
        <w:numPr>
          <w:ilvl w:val="0"/>
          <w:numId w:val="4"/>
        </w:numPr>
        <w:pBdr>
          <w:top w:val="nil"/>
          <w:left w:val="nil"/>
          <w:bottom w:val="nil"/>
          <w:right w:val="nil"/>
          <w:between w:val="nil"/>
        </w:pBdr>
        <w:spacing w:after="0" w:line="240" w:lineRule="auto"/>
        <w:ind w:left="426"/>
        <w:rPr>
          <w:color w:val="000000"/>
        </w:rPr>
      </w:pPr>
      <w:r>
        <w:rPr>
          <w:color w:val="000000"/>
        </w:rPr>
        <w:t>BONUS: Creative ideas will be rewarded! Especially those with a sportsmanship or “Friends First” focus.</w:t>
      </w:r>
    </w:p>
    <w:p w14:paraId="54EB6504" w14:textId="77777777" w:rsidR="008A6DD3" w:rsidRDefault="008A6DD3">
      <w:pPr>
        <w:spacing w:before="24" w:after="0"/>
      </w:pPr>
    </w:p>
    <w:p w14:paraId="658F39C2" w14:textId="77777777" w:rsidR="008A6DD3" w:rsidRDefault="00000000">
      <w:pPr>
        <w:pStyle w:val="Heading1"/>
        <w:spacing w:after="120"/>
      </w:pPr>
      <w:r>
        <w:lastRenderedPageBreak/>
        <w:t>SWAG</w:t>
      </w:r>
    </w:p>
    <w:p w14:paraId="42A7ADD4" w14:textId="77777777" w:rsidR="008A6DD3" w:rsidRDefault="00000000">
      <w:r>
        <w:t xml:space="preserve">Every athlete will receive a jersey as well as a t-shirt in their team colours. Please note that sizes given in registration were not guaranteed as the clothing was pre-ordered to ensure it arrived in time for the camp. </w:t>
      </w:r>
    </w:p>
    <w:p w14:paraId="35C47C80" w14:textId="77777777" w:rsidR="008A6DD3" w:rsidRDefault="00000000">
      <w:pPr>
        <w:pStyle w:val="Heading1"/>
        <w:spacing w:after="120"/>
      </w:pPr>
      <w:r>
        <w:t>HOTELS</w:t>
      </w:r>
    </w:p>
    <w:p w14:paraId="4DE91636" w14:textId="77777777" w:rsidR="008A6DD3" w:rsidRDefault="00000000">
      <w:pPr>
        <w:spacing w:line="275" w:lineRule="auto"/>
        <w:ind w:right="400"/>
      </w:pPr>
      <w:r>
        <w:t>Ringette Alberta does not have a group block of hotels. Please make your own accommodations for the weekend.</w:t>
      </w:r>
    </w:p>
    <w:p w14:paraId="0205FC0C" w14:textId="77777777" w:rsidR="008A6DD3" w:rsidRDefault="00000000">
      <w:pPr>
        <w:pStyle w:val="Heading1"/>
        <w:spacing w:after="120"/>
      </w:pPr>
      <w:r>
        <w:t>LUNCH</w:t>
      </w:r>
    </w:p>
    <w:p w14:paraId="3AA31773" w14:textId="77777777" w:rsidR="008A6DD3" w:rsidRDefault="00000000">
      <w:pPr>
        <w:spacing w:line="275" w:lineRule="auto"/>
        <w:ind w:right="400"/>
      </w:pPr>
      <w:r>
        <w:t>There are three food venues on-site if you would like to send money with your child.  Otherwise, please send a bagged lunch with a labelled water bottle to stay hydrated throughout the day.</w:t>
      </w:r>
    </w:p>
    <w:p w14:paraId="1DC76E60" w14:textId="77777777" w:rsidR="008A6DD3" w:rsidRDefault="00000000">
      <w:pPr>
        <w:pStyle w:val="Heading1"/>
        <w:spacing w:after="120"/>
      </w:pPr>
      <w:r>
        <w:t>FEES</w:t>
      </w:r>
    </w:p>
    <w:p w14:paraId="06E209F5" w14:textId="77777777" w:rsidR="008A6DD3" w:rsidRDefault="00000000">
      <w:pPr>
        <w:spacing w:line="275" w:lineRule="auto"/>
        <w:ind w:right="87"/>
      </w:pPr>
      <w:r>
        <w:t>All RAB Challenge athletes MUST have paid their registration fees before they will be allowed to participate in the event.</w:t>
      </w:r>
    </w:p>
    <w:p w14:paraId="28A4AE82" w14:textId="77777777" w:rsidR="008A6DD3" w:rsidRDefault="00000000">
      <w:pPr>
        <w:pStyle w:val="Heading1"/>
        <w:spacing w:after="120"/>
      </w:pPr>
      <w:r>
        <w:t>MINOR OFFICIALS</w:t>
      </w:r>
    </w:p>
    <w:p w14:paraId="50C77509" w14:textId="77777777" w:rsidR="008A6DD3" w:rsidRDefault="00000000">
      <w:pPr>
        <w:spacing w:line="275" w:lineRule="auto"/>
        <w:ind w:right="225"/>
      </w:pPr>
      <w:r>
        <w:t>Each team should provide at least 2 minor officials for all games over the weekend. Minor officials will cover the following positions in the box:</w:t>
      </w:r>
    </w:p>
    <w:p w14:paraId="34399EB9" w14:textId="77777777" w:rsidR="00B00DDE" w:rsidRDefault="00B00DDE">
      <w:pPr>
        <w:numPr>
          <w:ilvl w:val="0"/>
          <w:numId w:val="1"/>
        </w:numPr>
        <w:pBdr>
          <w:top w:val="nil"/>
          <w:left w:val="nil"/>
          <w:bottom w:val="nil"/>
          <w:right w:val="nil"/>
          <w:between w:val="nil"/>
        </w:pBdr>
        <w:spacing w:after="0" w:line="275" w:lineRule="auto"/>
        <w:ind w:right="225"/>
        <w:rPr>
          <w:color w:val="000000"/>
        </w:rPr>
        <w:sectPr w:rsidR="00B00DDE">
          <w:footerReference w:type="default" r:id="rId13"/>
          <w:pgSz w:w="12240" w:h="15840"/>
          <w:pgMar w:top="1440" w:right="1440" w:bottom="1440" w:left="1440" w:header="708" w:footer="708" w:gutter="0"/>
          <w:pgNumType w:start="1"/>
          <w:cols w:space="720"/>
        </w:sectPr>
      </w:pPr>
    </w:p>
    <w:p w14:paraId="0EE1C2DF" w14:textId="77777777" w:rsidR="008A6DD3" w:rsidRDefault="00000000">
      <w:pPr>
        <w:numPr>
          <w:ilvl w:val="0"/>
          <w:numId w:val="1"/>
        </w:numPr>
        <w:pBdr>
          <w:top w:val="nil"/>
          <w:left w:val="nil"/>
          <w:bottom w:val="nil"/>
          <w:right w:val="nil"/>
          <w:between w:val="nil"/>
        </w:pBdr>
        <w:spacing w:after="0" w:line="275" w:lineRule="auto"/>
        <w:ind w:right="225"/>
        <w:rPr>
          <w:color w:val="000000"/>
        </w:rPr>
      </w:pPr>
      <w:r>
        <w:rPr>
          <w:color w:val="000000"/>
        </w:rPr>
        <w:t>Shot Clock</w:t>
      </w:r>
    </w:p>
    <w:p w14:paraId="05FDAE5F" w14:textId="77777777" w:rsidR="008A6DD3" w:rsidRDefault="00000000">
      <w:pPr>
        <w:numPr>
          <w:ilvl w:val="0"/>
          <w:numId w:val="1"/>
        </w:numPr>
        <w:pBdr>
          <w:top w:val="nil"/>
          <w:left w:val="nil"/>
          <w:bottom w:val="nil"/>
          <w:right w:val="nil"/>
          <w:between w:val="nil"/>
        </w:pBdr>
        <w:spacing w:after="0" w:line="275" w:lineRule="auto"/>
        <w:ind w:right="225"/>
        <w:rPr>
          <w:color w:val="000000"/>
        </w:rPr>
      </w:pPr>
      <w:r>
        <w:rPr>
          <w:color w:val="000000"/>
        </w:rPr>
        <w:t>Time Clock</w:t>
      </w:r>
    </w:p>
    <w:p w14:paraId="70171F51" w14:textId="77777777" w:rsidR="008A6DD3" w:rsidRDefault="00000000">
      <w:pPr>
        <w:numPr>
          <w:ilvl w:val="0"/>
          <w:numId w:val="1"/>
        </w:numPr>
        <w:pBdr>
          <w:top w:val="nil"/>
          <w:left w:val="nil"/>
          <w:bottom w:val="nil"/>
          <w:right w:val="nil"/>
          <w:between w:val="nil"/>
        </w:pBdr>
        <w:spacing w:after="0" w:line="275" w:lineRule="auto"/>
        <w:ind w:right="225"/>
        <w:rPr>
          <w:color w:val="000000"/>
        </w:rPr>
      </w:pPr>
      <w:r>
        <w:rPr>
          <w:color w:val="000000"/>
        </w:rPr>
        <w:t>Gamesheet</w:t>
      </w:r>
    </w:p>
    <w:p w14:paraId="42195818" w14:textId="77777777" w:rsidR="008A6DD3" w:rsidRDefault="00000000">
      <w:pPr>
        <w:numPr>
          <w:ilvl w:val="0"/>
          <w:numId w:val="1"/>
        </w:numPr>
        <w:pBdr>
          <w:top w:val="nil"/>
          <w:left w:val="nil"/>
          <w:bottom w:val="nil"/>
          <w:right w:val="nil"/>
          <w:between w:val="nil"/>
        </w:pBdr>
        <w:spacing w:after="0" w:line="275" w:lineRule="auto"/>
        <w:ind w:right="225"/>
        <w:rPr>
          <w:color w:val="000000"/>
        </w:rPr>
      </w:pPr>
      <w:r>
        <w:rPr>
          <w:color w:val="000000"/>
        </w:rPr>
        <w:t>Penalty Box doors</w:t>
      </w:r>
    </w:p>
    <w:p w14:paraId="218B00FE" w14:textId="77777777" w:rsidR="00B00DDE" w:rsidRDefault="00B00DDE">
      <w:pPr>
        <w:pStyle w:val="Heading1"/>
        <w:spacing w:after="120"/>
        <w:sectPr w:rsidR="00B00DDE" w:rsidSect="00B00DDE">
          <w:type w:val="continuous"/>
          <w:pgSz w:w="12240" w:h="15840"/>
          <w:pgMar w:top="1440" w:right="1440" w:bottom="1440" w:left="1440" w:header="708" w:footer="708" w:gutter="0"/>
          <w:pgNumType w:start="1"/>
          <w:cols w:num="2" w:space="720"/>
        </w:sectPr>
      </w:pPr>
    </w:p>
    <w:p w14:paraId="61555953" w14:textId="77777777" w:rsidR="008A6DD3" w:rsidRDefault="00000000">
      <w:pPr>
        <w:pStyle w:val="Heading1"/>
        <w:spacing w:after="120"/>
      </w:pPr>
      <w:r>
        <w:t>TEAMS/SCHEDULES</w:t>
      </w:r>
    </w:p>
    <w:p w14:paraId="22509F5E" w14:textId="77777777" w:rsidR="008A6DD3" w:rsidRDefault="00000000">
      <w:pPr>
        <w:spacing w:line="276" w:lineRule="auto"/>
        <w:ind w:right="205"/>
      </w:pPr>
      <w:r>
        <w:t xml:space="preserve">There is a team package which includes the team roster as well as the team schedule for the weekend. Please refer to these packages for all roster and schedule information.  </w:t>
      </w:r>
    </w:p>
    <w:p w14:paraId="09FEA74D" w14:textId="77777777" w:rsidR="008A6DD3" w:rsidRDefault="00000000">
      <w:pPr>
        <w:spacing w:line="276" w:lineRule="auto"/>
        <w:ind w:right="205"/>
      </w:pPr>
      <w:r>
        <w:t xml:space="preserve">Please note, many hours have been expended to ensure teams are even.  We will not make any team changes to accommodate friend requests.  All teams consist of athletes from around the </w:t>
      </w:r>
      <w:proofErr w:type="gramStart"/>
      <w:r>
        <w:t>Province</w:t>
      </w:r>
      <w:proofErr w:type="gramEnd"/>
      <w:r>
        <w:t>, therefore most of the team will not know each other.  This is a great opportunity for your child to step outside of their comfort zone and meet players they may compete against next year.  Many friendships were formed at past RAB Challenges!</w:t>
      </w:r>
    </w:p>
    <w:p w14:paraId="18617521" w14:textId="2E3516C9" w:rsidR="00B00DDE" w:rsidRDefault="00B00DDE">
      <w:pPr>
        <w:spacing w:line="276" w:lineRule="auto"/>
        <w:ind w:right="205"/>
      </w:pPr>
      <w:r>
        <w:t xml:space="preserve">Teams were also created with an effort to distribute preferred positions, but </w:t>
      </w:r>
      <w:r w:rsidR="003D5D39">
        <w:t>some positions are over-subscribed</w:t>
      </w:r>
      <w:r>
        <w:t xml:space="preserve">. Coaches are instructed to give each athlete equal playing time and an opportunity to play </w:t>
      </w:r>
      <w:proofErr w:type="gramStart"/>
      <w:r>
        <w:t>any and all</w:t>
      </w:r>
      <w:proofErr w:type="gramEnd"/>
      <w:r>
        <w:t xml:space="preserve"> positions. This may require some athletes to play a game at a position they are less familiar with, presenting</w:t>
      </w:r>
      <w:r w:rsidR="0052445E">
        <w:t xml:space="preserve"> them with</w:t>
      </w:r>
      <w:r>
        <w:t xml:space="preserve"> a low-stakes environment in which to learn something new!</w:t>
      </w:r>
    </w:p>
    <w:p w14:paraId="01CE5794" w14:textId="729F8D7C" w:rsidR="008A6DD3" w:rsidRDefault="00000000" w:rsidP="00B00DDE">
      <w:pPr>
        <w:spacing w:line="276" w:lineRule="auto"/>
        <w:ind w:right="205"/>
        <w:sectPr w:rsidR="008A6DD3" w:rsidSect="00B00DDE">
          <w:type w:val="continuous"/>
          <w:pgSz w:w="12240" w:h="15840"/>
          <w:pgMar w:top="1440" w:right="1440" w:bottom="1440" w:left="1440" w:header="708" w:footer="708" w:gutter="0"/>
          <w:pgNumType w:start="1"/>
          <w:cols w:space="720"/>
        </w:sectPr>
      </w:pPr>
      <w:r>
        <w:t>Please check your schedule a few days prior to the event to ensure there are not any minor changes.</w:t>
      </w:r>
      <w:r>
        <w:br w:type="page"/>
      </w:r>
    </w:p>
    <w:p w14:paraId="640282E8" w14:textId="77777777" w:rsidR="008A6DD3" w:rsidRDefault="00000000">
      <w:pPr>
        <w:spacing w:before="59"/>
        <w:ind w:left="100"/>
        <w:rPr>
          <w:rFonts w:ascii="Cambria" w:eastAsia="Cambria" w:hAnsi="Cambria" w:cs="Cambria"/>
          <w:sz w:val="32"/>
          <w:szCs w:val="32"/>
        </w:rPr>
      </w:pPr>
      <w:r>
        <w:rPr>
          <w:rFonts w:ascii="Cambria" w:eastAsia="Cambria" w:hAnsi="Cambria" w:cs="Cambria"/>
          <w:color w:val="365F91"/>
          <w:sz w:val="32"/>
          <w:szCs w:val="32"/>
        </w:rPr>
        <w:lastRenderedPageBreak/>
        <w:t>RAB CHALLENGE ON-ICE SCHEDULE</w:t>
      </w:r>
    </w:p>
    <w:p w14:paraId="4F64FCB0" w14:textId="77777777" w:rsidR="008A6DD3" w:rsidRDefault="00000000">
      <w:pPr>
        <w:ind w:left="100" w:right="75"/>
      </w:pPr>
      <w:r>
        <w:t xml:space="preserve">Please note, this schedule is only for on-ice activities. Final complete schedules for all teams are available on the website under the RAB CHALLENGE page. </w:t>
      </w:r>
    </w:p>
    <w:p w14:paraId="79DF4A56" w14:textId="77777777" w:rsidR="00FD62F0" w:rsidRDefault="00FD62F0" w:rsidP="00AE56BF">
      <w:pPr>
        <w:ind w:left="100" w:right="75"/>
        <w:jc w:val="center"/>
      </w:pPr>
    </w:p>
    <w:p w14:paraId="079E2108" w14:textId="77777777" w:rsidR="00FD62F0" w:rsidRDefault="00FD62F0" w:rsidP="00AE56BF">
      <w:pPr>
        <w:ind w:left="100" w:right="75"/>
        <w:jc w:val="center"/>
      </w:pPr>
    </w:p>
    <w:p w14:paraId="703EC6D3" w14:textId="0633ADC5" w:rsidR="008A6DD3" w:rsidRDefault="00FD62F0" w:rsidP="00AE56BF">
      <w:pPr>
        <w:ind w:left="100" w:right="75"/>
        <w:jc w:val="center"/>
      </w:pPr>
      <w:r>
        <w:rPr>
          <w:noProof/>
        </w:rPr>
        <w:drawing>
          <wp:inline distT="0" distB="0" distL="0" distR="0" wp14:anchorId="7198E07B" wp14:editId="10E8B198">
            <wp:extent cx="7810500" cy="2828925"/>
            <wp:effectExtent l="0" t="0" r="0" b="952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4"/>
                    <a:stretch>
                      <a:fillRect/>
                    </a:stretch>
                  </pic:blipFill>
                  <pic:spPr>
                    <a:xfrm>
                      <a:off x="0" y="0"/>
                      <a:ext cx="7810500" cy="2828925"/>
                    </a:xfrm>
                    <a:prstGeom prst="rect">
                      <a:avLst/>
                    </a:prstGeom>
                  </pic:spPr>
                </pic:pic>
              </a:graphicData>
            </a:graphic>
          </wp:inline>
        </w:drawing>
      </w:r>
    </w:p>
    <w:p w14:paraId="5AE04484" w14:textId="39282E7E" w:rsidR="00AE56BF" w:rsidRDefault="00AE56BF" w:rsidP="00AE56BF">
      <w:pPr>
        <w:ind w:left="100" w:right="75"/>
        <w:jc w:val="center"/>
      </w:pPr>
      <w:r>
        <w:rPr>
          <w:noProof/>
        </w:rPr>
        <w:lastRenderedPageBreak/>
        <w:drawing>
          <wp:inline distT="0" distB="0" distL="0" distR="0" wp14:anchorId="558C65C6" wp14:editId="06293A25">
            <wp:extent cx="7791450" cy="3105150"/>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5"/>
                    <a:stretch>
                      <a:fillRect/>
                    </a:stretch>
                  </pic:blipFill>
                  <pic:spPr>
                    <a:xfrm>
                      <a:off x="0" y="0"/>
                      <a:ext cx="7791450" cy="3105150"/>
                    </a:xfrm>
                    <a:prstGeom prst="rect">
                      <a:avLst/>
                    </a:prstGeom>
                  </pic:spPr>
                </pic:pic>
              </a:graphicData>
            </a:graphic>
          </wp:inline>
        </w:drawing>
      </w:r>
    </w:p>
    <w:p w14:paraId="335E7328" w14:textId="71FA86C0" w:rsidR="008A6DD3" w:rsidRDefault="008A6DD3" w:rsidP="00AE56BF">
      <w:pPr>
        <w:ind w:left="100" w:right="75"/>
        <w:jc w:val="center"/>
      </w:pPr>
    </w:p>
    <w:p w14:paraId="1B72ECA8" w14:textId="647C7631" w:rsidR="00AE56BF" w:rsidRDefault="00AE56BF" w:rsidP="00AE56BF">
      <w:pPr>
        <w:ind w:left="100" w:right="75"/>
        <w:jc w:val="center"/>
      </w:pPr>
      <w:r>
        <w:rPr>
          <w:noProof/>
        </w:rPr>
        <w:drawing>
          <wp:inline distT="0" distB="0" distL="0" distR="0" wp14:anchorId="15CF1975" wp14:editId="4510674F">
            <wp:extent cx="7810500" cy="1752600"/>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6"/>
                    <a:stretch>
                      <a:fillRect/>
                    </a:stretch>
                  </pic:blipFill>
                  <pic:spPr>
                    <a:xfrm>
                      <a:off x="0" y="0"/>
                      <a:ext cx="7810500" cy="1752600"/>
                    </a:xfrm>
                    <a:prstGeom prst="rect">
                      <a:avLst/>
                    </a:prstGeom>
                  </pic:spPr>
                </pic:pic>
              </a:graphicData>
            </a:graphic>
          </wp:inline>
        </w:drawing>
      </w:r>
    </w:p>
    <w:p w14:paraId="49748B97" w14:textId="77777777" w:rsidR="008A6DD3" w:rsidRDefault="008A6DD3">
      <w:pPr>
        <w:ind w:left="100" w:right="75"/>
      </w:pPr>
    </w:p>
    <w:p w14:paraId="171BF354" w14:textId="797863AA" w:rsidR="008A6DD3" w:rsidRDefault="008A6DD3">
      <w:pPr>
        <w:ind w:left="100" w:right="75"/>
      </w:pPr>
    </w:p>
    <w:p w14:paraId="26529E55" w14:textId="77777777" w:rsidR="008A6DD3" w:rsidRDefault="008A6DD3">
      <w:pPr>
        <w:ind w:left="100" w:right="75"/>
        <w:rPr>
          <w:sz w:val="14"/>
          <w:szCs w:val="14"/>
        </w:rPr>
      </w:pPr>
    </w:p>
    <w:p w14:paraId="4A90DAED" w14:textId="77777777" w:rsidR="008A6DD3" w:rsidRDefault="008A6DD3">
      <w:pPr>
        <w:ind w:left="90"/>
        <w:rPr>
          <w:sz w:val="14"/>
          <w:szCs w:val="14"/>
        </w:rPr>
      </w:pPr>
    </w:p>
    <w:p w14:paraId="322B8AD8" w14:textId="77777777" w:rsidR="008A6DD3" w:rsidRDefault="008A6DD3">
      <w:pPr>
        <w:ind w:left="100" w:right="75"/>
        <w:rPr>
          <w:sz w:val="14"/>
          <w:szCs w:val="14"/>
        </w:rPr>
      </w:pPr>
    </w:p>
    <w:p w14:paraId="2CA89FBF" w14:textId="03AF2FEC" w:rsidR="008A6DD3" w:rsidRDefault="00000000" w:rsidP="00AE56BF">
      <w:pPr>
        <w:rPr>
          <w:rFonts w:ascii="Cambria" w:eastAsia="Cambria" w:hAnsi="Cambria" w:cs="Cambria"/>
          <w:sz w:val="32"/>
          <w:szCs w:val="32"/>
        </w:rPr>
      </w:pPr>
      <w:r>
        <w:rPr>
          <w:rFonts w:ascii="Cambria" w:eastAsia="Cambria" w:hAnsi="Cambria" w:cs="Cambria"/>
          <w:color w:val="365F91"/>
          <w:sz w:val="32"/>
          <w:szCs w:val="32"/>
        </w:rPr>
        <w:t>RAB CHALLENGE OFF-ICE SCHEDULE</w:t>
      </w:r>
    </w:p>
    <w:p w14:paraId="50152C8B" w14:textId="347DB496" w:rsidR="008A6DD3" w:rsidRDefault="00635A08">
      <w:pPr>
        <w:ind w:right="75"/>
        <w:rPr>
          <w:sz w:val="14"/>
          <w:szCs w:val="14"/>
        </w:rPr>
      </w:pPr>
      <w:r>
        <w:rPr>
          <w:noProof/>
        </w:rPr>
        <w:drawing>
          <wp:inline distT="0" distB="0" distL="0" distR="0" wp14:anchorId="5585B3C2" wp14:editId="10AE9270">
            <wp:extent cx="9144000" cy="1888490"/>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7"/>
                    <a:stretch>
                      <a:fillRect/>
                    </a:stretch>
                  </pic:blipFill>
                  <pic:spPr>
                    <a:xfrm>
                      <a:off x="0" y="0"/>
                      <a:ext cx="9144000" cy="1888490"/>
                    </a:xfrm>
                    <a:prstGeom prst="rect">
                      <a:avLst/>
                    </a:prstGeom>
                  </pic:spPr>
                </pic:pic>
              </a:graphicData>
            </a:graphic>
          </wp:inline>
        </w:drawing>
      </w:r>
    </w:p>
    <w:p w14:paraId="3DE94C7B" w14:textId="77777777" w:rsidR="00635A08" w:rsidRDefault="00635A08">
      <w:pPr>
        <w:ind w:right="75"/>
        <w:rPr>
          <w:sz w:val="14"/>
          <w:szCs w:val="14"/>
        </w:rPr>
      </w:pPr>
    </w:p>
    <w:p w14:paraId="290EE7FD" w14:textId="36E801E6" w:rsidR="00635A08" w:rsidRDefault="00635A08">
      <w:pPr>
        <w:ind w:right="75"/>
        <w:rPr>
          <w:sz w:val="14"/>
          <w:szCs w:val="14"/>
        </w:rPr>
      </w:pPr>
      <w:r>
        <w:rPr>
          <w:noProof/>
        </w:rPr>
        <w:drawing>
          <wp:inline distT="0" distB="0" distL="0" distR="0" wp14:anchorId="7D9DB1E9" wp14:editId="67724896">
            <wp:extent cx="9144000" cy="2096135"/>
            <wp:effectExtent l="0" t="0" r="0" b="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8"/>
                    <a:stretch>
                      <a:fillRect/>
                    </a:stretch>
                  </pic:blipFill>
                  <pic:spPr>
                    <a:xfrm>
                      <a:off x="0" y="0"/>
                      <a:ext cx="9144000" cy="2096135"/>
                    </a:xfrm>
                    <a:prstGeom prst="rect">
                      <a:avLst/>
                    </a:prstGeom>
                  </pic:spPr>
                </pic:pic>
              </a:graphicData>
            </a:graphic>
          </wp:inline>
        </w:drawing>
      </w:r>
    </w:p>
    <w:p w14:paraId="575AB08E" w14:textId="77777777" w:rsidR="008A6DD3" w:rsidRDefault="008A6DD3">
      <w:pPr>
        <w:ind w:right="75"/>
        <w:rPr>
          <w:sz w:val="14"/>
          <w:szCs w:val="14"/>
        </w:rPr>
      </w:pPr>
    </w:p>
    <w:p w14:paraId="4D340C2E" w14:textId="77777777" w:rsidR="008A6DD3" w:rsidRDefault="008A6DD3">
      <w:pPr>
        <w:ind w:right="75"/>
        <w:rPr>
          <w:sz w:val="14"/>
          <w:szCs w:val="14"/>
        </w:rPr>
      </w:pPr>
    </w:p>
    <w:p w14:paraId="60C41D52" w14:textId="77777777" w:rsidR="008A6DD3" w:rsidRDefault="008A6DD3">
      <w:pPr>
        <w:ind w:right="75"/>
        <w:rPr>
          <w:sz w:val="14"/>
          <w:szCs w:val="14"/>
        </w:rPr>
      </w:pPr>
    </w:p>
    <w:sectPr w:rsidR="008A6DD3">
      <w:headerReference w:type="default" r:id="rId19"/>
      <w:pgSz w:w="15840" w:h="1224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9380" w14:textId="77777777" w:rsidR="00FC377B" w:rsidRDefault="00FC377B">
      <w:pPr>
        <w:spacing w:after="0" w:line="240" w:lineRule="auto"/>
      </w:pPr>
      <w:r>
        <w:separator/>
      </w:r>
    </w:p>
  </w:endnote>
  <w:endnote w:type="continuationSeparator" w:id="0">
    <w:p w14:paraId="333B02A8" w14:textId="77777777" w:rsidR="00FC377B" w:rsidRDefault="00FC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A71C" w14:textId="77777777" w:rsidR="008A6DD3" w:rsidRDefault="008A6DD3">
    <w:pPr>
      <w:spacing w:line="20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2537" w14:textId="77777777" w:rsidR="008A6DD3" w:rsidRDefault="00000000">
    <w:pPr>
      <w:spacing w:line="200" w:lineRule="auto"/>
    </w:pPr>
    <w:r>
      <w:rPr>
        <w:noProof/>
      </w:rPr>
      <mc:AlternateContent>
        <mc:Choice Requires="wps">
          <w:drawing>
            <wp:anchor distT="0" distB="0" distL="0" distR="0" simplePos="0" relativeHeight="251658240" behindDoc="1" locked="0" layoutInCell="1" hidden="0" allowOverlap="1" wp14:anchorId="5AE36ABF" wp14:editId="6183081D">
              <wp:simplePos x="0" y="0"/>
              <wp:positionH relativeFrom="column">
                <wp:posOffset>3314700</wp:posOffset>
              </wp:positionH>
              <wp:positionV relativeFrom="paragraph">
                <wp:posOffset>9271000</wp:posOffset>
              </wp:positionV>
              <wp:extent cx="202565" cy="175260"/>
              <wp:effectExtent l="0" t="0" r="0" b="0"/>
              <wp:wrapNone/>
              <wp:docPr id="14" name="Rectangle 14"/>
              <wp:cNvGraphicFramePr/>
              <a:graphic xmlns:a="http://schemas.openxmlformats.org/drawingml/2006/main">
                <a:graphicData uri="http://schemas.microsoft.com/office/word/2010/wordprocessingShape">
                  <wps:wsp>
                    <wps:cNvSpPr/>
                    <wps:spPr>
                      <a:xfrm>
                        <a:off x="5249480" y="3697133"/>
                        <a:ext cx="193040" cy="165735"/>
                      </a:xfrm>
                      <a:prstGeom prst="rect">
                        <a:avLst/>
                      </a:prstGeom>
                      <a:noFill/>
                      <a:ln>
                        <a:noFill/>
                      </a:ln>
                    </wps:spPr>
                    <wps:txbx>
                      <w:txbxContent>
                        <w:p w14:paraId="7ADB29E2" w14:textId="77777777" w:rsidR="008A6DD3" w:rsidRDefault="00000000">
                          <w:pPr>
                            <w:spacing w:line="240" w:lineRule="auto"/>
                            <w:ind w:left="40" w:firstLine="40"/>
                            <w:textDirection w:val="btLr"/>
                          </w:pPr>
                          <w:r>
                            <w:rPr>
                              <w:color w:val="000000"/>
                            </w:rPr>
                            <w:t xml:space="preserve"> PAGE 7</w:t>
                          </w:r>
                        </w:p>
                      </w:txbxContent>
                    </wps:txbx>
                    <wps:bodyPr spcFirstLastPara="1" wrap="square" lIns="0" tIns="0" rIns="0" bIns="0" anchor="t" anchorCtr="0">
                      <a:noAutofit/>
                    </wps:bodyPr>
                  </wps:wsp>
                </a:graphicData>
              </a:graphic>
            </wp:anchor>
          </w:drawing>
        </mc:Choice>
        <mc:Fallback>
          <w:pict>
            <v:rect w14:anchorId="5AE36ABF" id="Rectangle 14" o:spid="_x0000_s1026" style="position:absolute;margin-left:261pt;margin-top:730pt;width:15.9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" filled="f" stroked="f">
              <v:textbox inset="0,0,0,0">
                <w:txbxContent>
                  <w:p w14:paraId="7ADB29E2" w14:textId="77777777" w:rsidR="008A6DD3" w:rsidRDefault="00000000">
                    <w:pPr>
                      <w:spacing w:line="240" w:lineRule="auto"/>
                      <w:ind w:left="40" w:firstLine="40"/>
                      <w:textDirection w:val="btLr"/>
                    </w:pPr>
                    <w:r>
                      <w:rPr>
                        <w:color w:val="000000"/>
                      </w:rPr>
                      <w:t xml:space="preserve"> PAGE 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9B5A" w14:textId="77777777" w:rsidR="00FC377B" w:rsidRDefault="00FC377B">
      <w:pPr>
        <w:spacing w:after="0" w:line="240" w:lineRule="auto"/>
      </w:pPr>
      <w:r>
        <w:separator/>
      </w:r>
    </w:p>
  </w:footnote>
  <w:footnote w:type="continuationSeparator" w:id="0">
    <w:p w14:paraId="50D27C29" w14:textId="77777777" w:rsidR="00FC377B" w:rsidRDefault="00FC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11" w14:textId="77777777" w:rsidR="008A6DD3" w:rsidRDefault="008A6DD3">
    <w:pPr>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B2938"/>
    <w:multiLevelType w:val="multilevel"/>
    <w:tmpl w:val="1278E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136FA"/>
    <w:multiLevelType w:val="multilevel"/>
    <w:tmpl w:val="C1509F78"/>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2" w15:restartNumberingAfterBreak="0">
    <w:nsid w:val="56485506"/>
    <w:multiLevelType w:val="multilevel"/>
    <w:tmpl w:val="3B7C8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535F3D"/>
    <w:multiLevelType w:val="multilevel"/>
    <w:tmpl w:val="C92C4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6589279">
    <w:abstractNumId w:val="0"/>
  </w:num>
  <w:num w:numId="2" w16cid:durableId="169028551">
    <w:abstractNumId w:val="1"/>
  </w:num>
  <w:num w:numId="3" w16cid:durableId="2128700314">
    <w:abstractNumId w:val="3"/>
  </w:num>
  <w:num w:numId="4" w16cid:durableId="1979871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D3"/>
    <w:rsid w:val="00386BF3"/>
    <w:rsid w:val="003D5D39"/>
    <w:rsid w:val="0052445E"/>
    <w:rsid w:val="00635A08"/>
    <w:rsid w:val="00653D1E"/>
    <w:rsid w:val="008A6DD3"/>
    <w:rsid w:val="00AE56BF"/>
    <w:rsid w:val="00B00DDE"/>
    <w:rsid w:val="00C76E7B"/>
    <w:rsid w:val="00FC377B"/>
    <w:rsid w:val="00FD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0658"/>
  <w15:docId w15:val="{50EF831D-808B-47C5-B73E-9F527030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679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C679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C679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semiHidden/>
    <w:unhideWhenUsed/>
    <w:qFormat/>
    <w:rsid w:val="00BC679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C679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C679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C679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5556"/>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D55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5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D5556"/>
    <w:rPr>
      <w:color w:val="0563C1" w:themeColor="hyperlink"/>
      <w:u w:val="single"/>
    </w:rPr>
  </w:style>
  <w:style w:type="character" w:customStyle="1" w:styleId="Heading3Char">
    <w:name w:val="Heading 3 Char"/>
    <w:basedOn w:val="DefaultParagraphFont"/>
    <w:link w:val="Heading3"/>
    <w:uiPriority w:val="9"/>
    <w:semiHidden/>
    <w:rsid w:val="00BC679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C6794"/>
    <w:rPr>
      <w:rFonts w:eastAsiaTheme="minorEastAsia"/>
      <w:b/>
      <w:bCs/>
      <w:sz w:val="28"/>
      <w:szCs w:val="28"/>
      <w:lang w:val="en-US"/>
    </w:rPr>
  </w:style>
  <w:style w:type="character" w:customStyle="1" w:styleId="Heading5Char">
    <w:name w:val="Heading 5 Char"/>
    <w:basedOn w:val="DefaultParagraphFont"/>
    <w:link w:val="Heading5"/>
    <w:uiPriority w:val="9"/>
    <w:semiHidden/>
    <w:rsid w:val="00BC6794"/>
    <w:rPr>
      <w:rFonts w:eastAsiaTheme="minorEastAsia"/>
      <w:b/>
      <w:bCs/>
      <w:i/>
      <w:iCs/>
      <w:sz w:val="26"/>
      <w:szCs w:val="26"/>
      <w:lang w:val="en-US"/>
    </w:rPr>
  </w:style>
  <w:style w:type="character" w:customStyle="1" w:styleId="Heading6Char">
    <w:name w:val="Heading 6 Char"/>
    <w:basedOn w:val="DefaultParagraphFont"/>
    <w:link w:val="Heading6"/>
    <w:rsid w:val="00BC679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C6794"/>
    <w:rPr>
      <w:rFonts w:eastAsiaTheme="minorEastAsia"/>
      <w:sz w:val="24"/>
      <w:szCs w:val="24"/>
      <w:lang w:val="en-US"/>
    </w:rPr>
  </w:style>
  <w:style w:type="character" w:customStyle="1" w:styleId="Heading8Char">
    <w:name w:val="Heading 8 Char"/>
    <w:basedOn w:val="DefaultParagraphFont"/>
    <w:link w:val="Heading8"/>
    <w:uiPriority w:val="9"/>
    <w:semiHidden/>
    <w:rsid w:val="00BC6794"/>
    <w:rPr>
      <w:rFonts w:eastAsiaTheme="minorEastAsia"/>
      <w:i/>
      <w:iCs/>
      <w:sz w:val="24"/>
      <w:szCs w:val="24"/>
      <w:lang w:val="en-US"/>
    </w:rPr>
  </w:style>
  <w:style w:type="character" w:customStyle="1" w:styleId="Heading9Char">
    <w:name w:val="Heading 9 Char"/>
    <w:basedOn w:val="DefaultParagraphFont"/>
    <w:link w:val="Heading9"/>
    <w:uiPriority w:val="9"/>
    <w:semiHidden/>
    <w:rsid w:val="00BC6794"/>
    <w:rPr>
      <w:rFonts w:asciiTheme="majorHAnsi" w:eastAsiaTheme="majorEastAsia" w:hAnsiTheme="majorHAnsi" w:cstheme="majorBidi"/>
      <w:lang w:val="en-US"/>
    </w:rPr>
  </w:style>
  <w:style w:type="paragraph" w:styleId="Header">
    <w:name w:val="header"/>
    <w:basedOn w:val="Normal"/>
    <w:link w:val="HeaderChar"/>
    <w:uiPriority w:val="99"/>
    <w:unhideWhenUsed/>
    <w:rsid w:val="00BC6794"/>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C679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C6794"/>
    <w:pPr>
      <w:tabs>
        <w:tab w:val="center" w:pos="4680"/>
        <w:tab w:val="right" w:pos="936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C6794"/>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6357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5743"/>
    <w:rPr>
      <w:b/>
      <w:bCs/>
    </w:rPr>
  </w:style>
  <w:style w:type="character" w:customStyle="1" w:styleId="apple-converted-space">
    <w:name w:val="apple-converted-space"/>
    <w:basedOn w:val="DefaultParagraphFont"/>
    <w:rsid w:val="004C5504"/>
  </w:style>
  <w:style w:type="paragraph" w:styleId="BalloonText">
    <w:name w:val="Balloon Text"/>
    <w:basedOn w:val="Normal"/>
    <w:link w:val="BalloonTextChar"/>
    <w:uiPriority w:val="99"/>
    <w:semiHidden/>
    <w:unhideWhenUsed/>
    <w:rsid w:val="00D52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F1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E5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retocare.ca/"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talbert.ca/rec/facilities/servus/amen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lbert.ca/rec/facilities/servus/amenitie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gZZyDd2jrWdRz3PXc0WdZseESg==">AMUW2mWvqwlUC26ox2bzEhhsS4jXwUiChh5TfN1HXjG7JmJoHZQVG7VatKWuErkGA5VCCs7/Of0zP9qLFvQZBcMbtFEwM4DnVH6yJb9T5DCUq9WJc/PKU7o=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McWatters</dc:creator>
  <cp:lastModifiedBy>bronwen ringettealberta.com</cp:lastModifiedBy>
  <cp:revision>8</cp:revision>
  <dcterms:created xsi:type="dcterms:W3CDTF">2022-03-23T17:26:00Z</dcterms:created>
  <dcterms:modified xsi:type="dcterms:W3CDTF">2023-03-31T22:09:00Z</dcterms:modified>
</cp:coreProperties>
</file>